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pPr>
      <w:r>
        <w:rPr>
          <w:rFonts w:ascii="Times" w:hAnsi="Times" w:cs="Times"/>
          <w:sz w:val="24"/>
          <w:sz-cs w:val="24"/>
          <w:b/>
        </w:rPr>
        <w:t xml:space="preserve">GLAD STUDY CONSULT LIMITED</w:t>
      </w:r>
    </w:p>
    <w:p>
      <w:pPr>
        <w:jc w:val="center"/>
      </w:pPr>
      <w:r>
        <w:rPr>
          <w:rFonts w:ascii="Times" w:hAnsi="Times" w:cs="Times"/>
          <w:sz w:val="40"/>
          <w:sz-cs w:val="40"/>
          <w:b/>
        </w:rPr>
        <w:t xml:space="preserve">VISA, IMMIGRATION &amp; TRAVEL DISCLAIMER</w:t>
      </w:r>
    </w:p>
    <w:p>
      <w:pPr>
        <w:jc w:val="center"/>
      </w:pPr>
      <w:r>
        <w:rPr>
          <w:rFonts w:ascii="Times" w:hAnsi="Times" w:cs="Times"/>
          <w:sz w:val="20"/>
          <w:sz-cs w:val="20"/>
          <w:i/>
        </w:rPr>
        <w:t xml:space="preserve">Effective Date: 10 September 2026  |  Last Updated: 10 September 2026</w:t>
      </w:r>
      <w:r>
        <w:rPr>
          <w:rFonts w:ascii="Times" w:hAnsi="Times" w:cs="Times"/>
          <w:sz w:val="18"/>
          <w:sz-cs w:val="18"/>
          <w:i/>
        </w:rPr>
        <w:t xml:space="preserve"/>
      </w:r>
    </w:p>
    <w:p>
      <w:pPr>
        <w:jc w:val="center"/>
      </w:pPr>
      <w:r>
        <w:rPr>
          <w:rFonts w:ascii="Times" w:hAnsi="Times" w:cs="Times"/>
          <w:sz w:val="18"/>
          <w:sz-cs w:val="18"/>
        </w:rPr>
        <w:t xml:space="preserve"/>
      </w:r>
    </w:p>
    <w:p>
      <w:pPr/>
      <w:r>
        <w:rPr>
          <w:rFonts w:ascii="Times" w:hAnsi="Times" w:cs="Times"/>
          <w:sz w:val="24"/>
          <w:sz-cs w:val="24"/>
        </w:rPr>
        <w:t xml:space="preserve">IMPORTANT NOTICE:</w:t>
      </w:r>
    </w:p>
    <w:p>
      <w:pPr/>
      <w:r>
        <w:rPr>
          <w:rFonts w:ascii="Times" w:hAnsi="Times" w:cs="Times"/>
          <w:sz w:val="24"/>
          <w:sz-cs w:val="24"/>
          <w:b/>
        </w:rPr>
        <w:t xml:space="preserve">Your application. Your information. Your responsibility. Our guidance.</w:t>
      </w:r>
    </w:p>
    <w:p>
      <w:pPr/>
      <w:r>
        <w:rPr>
          <w:rFonts w:ascii="Times" w:hAnsi="Times" w:cs="Times"/>
          <w:sz w:val="24"/>
          <w:sz-cs w:val="24"/>
          <w:b/>
        </w:rPr>
        <w:t xml:space="preserve"/>
      </w:r>
    </w:p>
    <w:p>
      <w:pPr/>
      <w:r>
        <w:rPr>
          <w:rFonts w:ascii="Times" w:hAnsi="Times" w:cs="Times"/>
          <w:sz w:val="24"/>
          <w:sz-cs w:val="24"/>
        </w:rPr>
        <w:t xml:space="preserve">Glad Study Consult Limited (“Glad Study Consult”, “we”, “us” or “our”) provides study-abroad, visa-support and international travel consultancy services. We assist clients with understanding requirements, preparing documentation, organising applications and navigating the application process.</w:t>
      </w:r>
    </w:p>
    <w:p>
      <w:pPr/>
      <w:r>
        <w:rPr>
          <w:rFonts w:ascii="Times" w:hAnsi="Times" w:cs="Times"/>
          <w:sz w:val="24"/>
          <w:sz-cs w:val="24"/>
          <w:b/>
        </w:rPr>
        <w:t xml:space="preserve">However, Glad Study Consult does not issue visas, grant admission or make immigration decisions. </w:t>
      </w:r>
      <w:r>
        <w:rPr>
          <w:rFonts w:ascii="Times" w:hAnsi="Times" w:cs="Times"/>
          <w:sz w:val="24"/>
          <w:sz-cs w:val="24"/>
        </w:rPr>
        <w:t xml:space="preserve">All final decisions rest with the relevant university, embassy, consulate, immigration authority, visa application centre, government agency or other competent authority.</w:t>
      </w:r>
    </w:p>
    <w:p>
      <w:pPr/>
      <w:r>
        <w:rPr>
          <w:rFonts w:ascii="Times" w:hAnsi="Times" w:cs="Times"/>
          <w:sz w:val="24"/>
          <w:sz-cs w:val="24"/>
        </w:rPr>
        <w:t xml:space="preserve"/>
      </w:r>
    </w:p>
    <w:p>
      <w:pPr/>
      <w:r>
        <w:rPr>
          <w:rFonts w:ascii="Times" w:hAnsi="Times" w:cs="Times"/>
          <w:sz w:val="24"/>
          <w:sz-cs w:val="24"/>
        </w:rPr>
        <w:t xml:space="preserve">1. OUR ROLE</w:t>
      </w:r>
    </w:p>
    <w:p>
      <w:pPr/>
      <w:r>
        <w:rPr>
          <w:rFonts w:ascii="Times" w:hAnsi="Times" w:cs="Times"/>
          <w:sz w:val="24"/>
          <w:sz-cs w:val="24"/>
        </w:rPr>
        <w:t xml:space="preserve">Glad Study Consult acts as an education, visa-support and travel consultancy. Depending on the service you engage us for, our support may include consultation and eligibility guidance; study destination and university/programme guidance; application preparation; document review; visa-document guidance; application-form assistance; appointment and submission support; travel and pre-departure guidance; and general application support. We do not have authority to approve or refuse a visa, admission application or immigration request.</w:t>
      </w:r>
    </w:p>
    <w:p>
      <w:pPr/>
      <w:r>
        <w:rPr>
          <w:rFonts w:ascii="Times" w:hAnsi="Times" w:cs="Times"/>
          <w:sz w:val="24"/>
          <w:sz-cs w:val="24"/>
        </w:rPr>
        <w:t xml:space="preserve"/>
      </w:r>
    </w:p>
    <w:p>
      <w:pPr/>
      <w:r>
        <w:rPr>
          <w:rFonts w:ascii="Times" w:hAnsi="Times" w:cs="Times"/>
          <w:sz w:val="24"/>
          <w:sz-cs w:val="24"/>
        </w:rPr>
        <w:t xml:space="preserve">2. NO VISA GUARANTEE</w:t>
      </w:r>
    </w:p>
    <w:p>
      <w:pPr/>
      <w:r>
        <w:rPr>
          <w:rFonts w:ascii="Times" w:hAnsi="Times" w:cs="Times"/>
          <w:sz w:val="24"/>
          <w:sz-cs w:val="24"/>
        </w:rPr>
        <w:t xml:space="preserve">There is no such thing as a guaranteed visa. Glad Study Consult does not guarantee visa approval, visa issuance, a particular visa type or duration, admission, scholarship approval, immigration approval, entry into a destination country, a particular processing time, or successful travel or border clearance. Every application is assessed on its individual circumstances by the relevant authority.</w:t>
      </w:r>
    </w:p>
    <w:p>
      <w:pPr/>
      <w:r>
        <w:rPr>
          <w:rFonts w:ascii="Times" w:hAnsi="Times" w:cs="Times"/>
          <w:sz w:val="24"/>
          <w:sz-cs w:val="24"/>
        </w:rPr>
        <w:t xml:space="preserve"/>
      </w:r>
    </w:p>
    <w:p>
      <w:pPr/>
      <w:r>
        <w:rPr>
          <w:rFonts w:ascii="Times" w:hAnsi="Times" w:cs="Times"/>
          <w:sz w:val="24"/>
          <w:sz-cs w:val="24"/>
        </w:rPr>
        <w:t xml:space="preserve">3. WHO MAKES THE FINAL DECISION?</w:t>
      </w:r>
    </w:p>
    <w:p>
      <w:pPr/>
      <w:r>
        <w:rPr>
          <w:rFonts w:ascii="Times" w:hAnsi="Times" w:cs="Times"/>
          <w:sz w:val="24"/>
          <w:sz-cs w:val="24"/>
        </w:rPr>
        <w:t xml:space="preserve">The final decision may be made by a university, embassy or consulate, immigration authority, visa application centre, government department, border-control authority, scholarship provider or other authorised institution. Glad Study Consult cannot override or guarantee such decisions.</w:t>
      </w:r>
    </w:p>
    <w:p>
      <w:pPr/>
      <w:r>
        <w:rPr>
          <w:rFonts w:ascii="Times" w:hAnsi="Times" w:cs="Times"/>
          <w:sz w:val="24"/>
          <w:sz-cs w:val="24"/>
        </w:rPr>
        <w:t xml:space="preserve"/>
      </w:r>
    </w:p>
    <w:p>
      <w:pPr/>
      <w:r>
        <w:rPr>
          <w:rFonts w:ascii="Times" w:hAnsi="Times" w:cs="Times"/>
          <w:sz w:val="24"/>
          <w:sz-cs w:val="24"/>
        </w:rPr>
        <w:t xml:space="preserve">4. YOUR INFORMATION MUST BE TRUE</w:t>
      </w:r>
    </w:p>
    <w:p>
      <w:pPr/>
      <w:r>
        <w:rPr>
          <w:rFonts w:ascii="Times" w:hAnsi="Times" w:cs="Times"/>
          <w:sz w:val="24"/>
          <w:sz-cs w:val="24"/>
        </w:rPr>
        <w:t xml:space="preserve">All information and documents supplied to Glad Study Consult must be accurate, complete, current, genuine, legally obtained and verifiable where required. This includes academic qualifications, employment, finances, sponsorship, family circumstances, travel history, previous visa applications, immigration history and supporting documents. If information changes, notify us promptly.</w:t>
      </w:r>
    </w:p>
    <w:p>
      <w:pPr/>
      <w:r>
        <w:rPr>
          <w:rFonts w:ascii="Times" w:hAnsi="Times" w:cs="Times"/>
          <w:sz w:val="24"/>
          <w:sz-cs w:val="24"/>
        </w:rPr>
        <w:t xml:space="preserve"/>
      </w:r>
    </w:p>
    <w:p>
      <w:pPr/>
      <w:r>
        <w:rPr>
          <w:rFonts w:ascii="Times" w:hAnsi="Times" w:cs="Times"/>
          <w:sz w:val="24"/>
          <w:sz-cs w:val="24"/>
        </w:rPr>
        <w:t xml:space="preserve">5. ZERO TOLERANCE FOR FRAUDULENT DOCUMENTS</w:t>
      </w:r>
    </w:p>
    <w:p>
      <w:pPr/>
      <w:r>
        <w:rPr>
          <w:rFonts w:ascii="Times" w:hAnsi="Times" w:cs="Times"/>
          <w:sz w:val="24"/>
          <w:sz-cs w:val="24"/>
        </w:rPr>
        <w:t xml:space="preserve">Glad Study Consult does not support, encourage or participate in forgery, document alteration, false academic credentials, false bank statements, false employment information, fake sponsorship documents, misrepresentation, concealment of material information or any other application fraud. Where fraudulent or materially misleading information is discovered or reasonably suspected, we may refuse to process the application or discontinue services.</w:t>
      </w:r>
    </w:p>
    <w:p>
      <w:pPr/>
      <w:r>
        <w:rPr>
          <w:rFonts w:ascii="Times" w:hAnsi="Times" w:cs="Times"/>
          <w:sz w:val="24"/>
          <w:sz-cs w:val="24"/>
        </w:rPr>
        <w:t xml:space="preserve"/>
      </w:r>
    </w:p>
    <w:p>
      <w:pPr/>
      <w:r>
        <w:rPr>
          <w:rFonts w:ascii="Times" w:hAnsi="Times" w:cs="Times"/>
          <w:sz w:val="24"/>
          <w:sz-cs w:val="24"/>
        </w:rPr>
        <w:t xml:space="preserve">6. CLIENT RESPONSIBILITY</w:t>
      </w:r>
    </w:p>
    <w:p>
      <w:pPr/>
      <w:r>
        <w:rPr>
          <w:rFonts w:ascii="Times" w:hAnsi="Times" w:cs="Times"/>
          <w:sz w:val="24"/>
          <w:sz-cs w:val="24"/>
        </w:rPr>
        <w:t xml:space="preserve">You remain responsible for your application. You are responsible for providing accurate information and genuine documents; meeting deadlines; responding to requests; attending biometrics, appointments or interviews; reviewing documents before submission; paying applicable third-party fees; paying Glad Study’s professional fees for admissions and/or visa; maintaining a valid passport and required travel documents; and complying with destination-country laws.</w:t>
      </w:r>
    </w:p>
    <w:p>
      <w:pPr/>
      <w:r>
        <w:rPr>
          <w:rFonts w:ascii="Times" w:hAnsi="Times" w:cs="Times"/>
          <w:sz w:val="24"/>
          <w:sz-cs w:val="24"/>
        </w:rPr>
        <w:t xml:space="preserve"/>
      </w:r>
    </w:p>
    <w:p>
      <w:pPr/>
      <w:r>
        <w:rPr>
          <w:rFonts w:ascii="Times" w:hAnsi="Times" w:cs="Times"/>
          <w:sz w:val="24"/>
          <w:sz-cs w:val="24"/>
        </w:rPr>
        <w:t xml:space="preserve">7. IMMIGRATION RULES CAN CHANGE</w:t>
      </w:r>
    </w:p>
    <w:p>
      <w:pPr/>
      <w:r>
        <w:rPr>
          <w:rFonts w:ascii="Times" w:hAnsi="Times" w:cs="Times"/>
          <w:sz w:val="24"/>
          <w:sz-cs w:val="24"/>
        </w:rPr>
        <w:t xml:space="preserve">Government authorities may change eligibility requirements, application procedures, documents, fees, biometric requirements, interview procedures, processing times, financial requirements, health requirements, immigration policies and entry requirements. We will make reasonable efforts to communicate material changes that come to our attention, but clients should verify current requirements with the relevant authority.</w:t>
      </w:r>
    </w:p>
    <w:p>
      <w:pPr/>
      <w:r>
        <w:rPr>
          <w:rFonts w:ascii="Times" w:hAnsi="Times" w:cs="Times"/>
          <w:sz w:val="24"/>
          <w:sz-cs w:val="24"/>
        </w:rPr>
        <w:t xml:space="preserve"/>
      </w:r>
    </w:p>
    <w:p>
      <w:pPr/>
      <w:r>
        <w:rPr>
          <w:rFonts w:ascii="Times" w:hAnsi="Times" w:cs="Times"/>
          <w:sz w:val="24"/>
          <w:sz-cs w:val="24"/>
        </w:rPr>
        <w:t xml:space="preserve">8. PROCESSING TIMES</w:t>
      </w:r>
    </w:p>
    <w:p>
      <w:pPr/>
      <w:r>
        <w:rPr>
          <w:rFonts w:ascii="Times" w:hAnsi="Times" w:cs="Times"/>
          <w:sz w:val="24"/>
          <w:sz-cs w:val="24"/>
        </w:rPr>
        <w:t xml:space="preserve">Any processing time communicated by Glad Study Consult is an estimate or information based on available guidance, unless an official authority has expressly guaranteed the timeframe. Processing may be affected by application volumes, checks, additional requests, interviews, administrative delays, government changes, technical issues, public holidays and other circumstances outside our control.</w:t>
      </w:r>
    </w:p>
    <w:p>
      <w:pPr/>
      <w:r>
        <w:rPr>
          <w:rFonts w:ascii="Times" w:hAnsi="Times" w:cs="Times"/>
          <w:sz w:val="24"/>
          <w:sz-cs w:val="24"/>
        </w:rPr>
        <w:t xml:space="preserve"/>
      </w:r>
    </w:p>
    <w:p>
      <w:pPr/>
      <w:r>
        <w:rPr>
          <w:rFonts w:ascii="Times" w:hAnsi="Times" w:cs="Times"/>
          <w:sz w:val="24"/>
          <w:sz-cs w:val="24"/>
        </w:rPr>
        <w:t xml:space="preserve">9. THIRD-PARTY FEES</w:t>
      </w:r>
    </w:p>
    <w:p>
      <w:pPr/>
      <w:r>
        <w:rPr>
          <w:rFonts w:ascii="Times" w:hAnsi="Times" w:cs="Times"/>
          <w:sz w:val="24"/>
          <w:sz-cs w:val="24"/>
        </w:rPr>
        <w:t xml:space="preserve">Our professional fees are separate from third-party fees unless expressly stated otherwise. These may include visa, university, biometric, medical, testing, translation, courier, accommodation, insurance, flight, government and other charges. Third-party fees may be subject to the provider’s own refund policy.</w:t>
      </w:r>
    </w:p>
    <w:p>
      <w:pPr/>
      <w:r>
        <w:rPr>
          <w:rFonts w:ascii="Times" w:hAnsi="Times" w:cs="Times"/>
          <w:sz w:val="24"/>
          <w:sz-cs w:val="24"/>
        </w:rPr>
        <w:t xml:space="preserve"/>
      </w:r>
    </w:p>
    <w:p>
      <w:pPr/>
      <w:r>
        <w:rPr>
          <w:rFonts w:ascii="Times" w:hAnsi="Times" w:cs="Times"/>
          <w:sz w:val="24"/>
          <w:sz-cs w:val="24"/>
        </w:rPr>
        <w:t xml:space="preserve">10. VISA REFUSALS</w:t>
      </w:r>
    </w:p>
    <w:p>
      <w:pPr/>
      <w:r>
        <w:rPr>
          <w:rFonts w:ascii="Times" w:hAnsi="Times" w:cs="Times"/>
          <w:sz w:val="24"/>
          <w:sz-cs w:val="24"/>
        </w:rPr>
        <w:t xml:space="preserve">A visa refusal is a decision made by the relevant immigration authority. Glad Study Consult cannot guarantee approval. Available options after refusal depend on the reason and rules of the relevant jurisdiction and may include a new application, additional information, review or appeal where available, or independent professional advice.</w:t>
      </w:r>
    </w:p>
    <w:p>
      <w:pPr/>
      <w:r>
        <w:rPr>
          <w:rFonts w:ascii="Times" w:hAnsi="Times" w:cs="Times"/>
          <w:sz w:val="24"/>
          <w:sz-cs w:val="24"/>
        </w:rPr>
        <w:t xml:space="preserve"/>
      </w:r>
    </w:p>
    <w:p>
      <w:pPr/>
      <w:r>
        <w:rPr>
          <w:rFonts w:ascii="Times" w:hAnsi="Times" w:cs="Times"/>
          <w:sz w:val="24"/>
          <w:sz-cs w:val="24"/>
        </w:rPr>
        <w:t xml:space="preserve">11. ADMISSION DOES NOT AUTOMATICALLY MEAN VISA APPROVAL</w:t>
      </w:r>
    </w:p>
    <w:p>
      <w:pPr/>
      <w:r>
        <w:rPr>
          <w:rFonts w:ascii="Times" w:hAnsi="Times" w:cs="Times"/>
          <w:sz w:val="24"/>
          <w:sz-cs w:val="24"/>
        </w:rPr>
        <w:t xml:space="preserve">Receiving an admission or offer from a university does not automatically guarantee a student visa. Meeting university admission requirements does not necessarily mean an applicant will satisfy immigration requirements. Admission and immigration decisions are separate.</w:t>
      </w:r>
    </w:p>
    <w:p>
      <w:pPr/>
      <w:r>
        <w:rPr>
          <w:rFonts w:ascii="Times" w:hAnsi="Times" w:cs="Times"/>
          <w:sz w:val="24"/>
          <w:sz-cs w:val="24"/>
        </w:rPr>
        <w:t xml:space="preserve"/>
      </w:r>
    </w:p>
    <w:p>
      <w:pPr/>
      <w:r>
        <w:rPr>
          <w:rFonts w:ascii="Times" w:hAnsi="Times" w:cs="Times"/>
          <w:sz w:val="24"/>
          <w:sz-cs w:val="24"/>
        </w:rPr>
        <w:t xml:space="preserve">12. VISA APPROVAL DOES NOT GUARANTEE ENTRY</w:t>
      </w:r>
    </w:p>
    <w:p>
      <w:pPr/>
      <w:r>
        <w:rPr>
          <w:rFonts w:ascii="Times" w:hAnsi="Times" w:cs="Times"/>
          <w:sz w:val="24"/>
          <w:sz-cs w:val="24"/>
        </w:rPr>
        <w:t xml:space="preserve">A visa or travel authorisation may permit travel, but border or immigration officers may still assess eligibility for entry in accordance with applicable law. Glad Study Consult cannot guarantee entry.</w:t>
      </w:r>
    </w:p>
    <w:p>
      <w:pPr/>
      <w:r>
        <w:rPr>
          <w:rFonts w:ascii="Times" w:hAnsi="Times" w:cs="Times"/>
          <w:sz w:val="24"/>
          <w:sz-cs w:val="24"/>
        </w:rPr>
        <w:t xml:space="preserve"/>
      </w:r>
    </w:p>
    <w:p>
      <w:pPr/>
      <w:r>
        <w:rPr>
          <w:rFonts w:ascii="Times" w:hAnsi="Times" w:cs="Times"/>
          <w:sz w:val="24"/>
          <w:sz-cs w:val="24"/>
        </w:rPr>
        <w:t xml:space="preserve">13. FINANCIAL &amp; SPONSORSHIP INFORMATION</w:t>
      </w:r>
    </w:p>
    <w:p>
      <w:pPr/>
      <w:r>
        <w:rPr>
          <w:rFonts w:ascii="Times" w:hAnsi="Times" w:cs="Times"/>
          <w:sz w:val="24"/>
          <w:sz-cs w:val="24"/>
        </w:rPr>
        <w:t xml:space="preserve">Where financial evidence, sponsorship information or bank documentation is required, clients are responsible for ensuring that the information is genuine, accurate and properly supported. We do not create, alter or fabricate financial records.</w:t>
      </w:r>
    </w:p>
    <w:p>
      <w:pPr/>
      <w:r>
        <w:rPr>
          <w:rFonts w:ascii="Times" w:hAnsi="Times" w:cs="Times"/>
          <w:sz w:val="24"/>
          <w:sz-cs w:val="24"/>
        </w:rPr>
        <w:t xml:space="preserve"/>
      </w:r>
    </w:p>
    <w:p>
      <w:pPr/>
      <w:r>
        <w:rPr>
          <w:rFonts w:ascii="Times" w:hAnsi="Times" w:cs="Times"/>
          <w:sz w:val="24"/>
          <w:sz-cs w:val="24"/>
        </w:rPr>
        <w:t xml:space="preserve">14. DOCUMENT REVIEW</w:t>
      </w:r>
    </w:p>
    <w:p>
      <w:pPr/>
      <w:r>
        <w:rPr>
          <w:rFonts w:ascii="Times" w:hAnsi="Times" w:cs="Times"/>
          <w:sz w:val="24"/>
          <w:sz-cs w:val="24"/>
        </w:rPr>
        <w:t xml:space="preserve">Where document review forms part of our service, our review is intended to identify apparent issues and help organise an application. It does not guarantee that every document will be accepted, that an authority will consider a document sufficient, that every legal requirement is satisfied, or that the application will be approved.</w:t>
      </w:r>
    </w:p>
    <w:p>
      <w:pPr/>
      <w:r>
        <w:rPr>
          <w:rFonts w:ascii="Times" w:hAnsi="Times" w:cs="Times"/>
          <w:sz w:val="24"/>
          <w:sz-cs w:val="24"/>
        </w:rPr>
        <w:t xml:space="preserve"/>
      </w:r>
    </w:p>
    <w:p>
      <w:pPr/>
      <w:r>
        <w:rPr>
          <w:rFonts w:ascii="Times" w:hAnsi="Times" w:cs="Times"/>
          <w:sz w:val="24"/>
          <w:sz-cs w:val="24"/>
        </w:rPr>
        <w:t xml:space="preserve">15. PROFESSIONAL IMMIGRATION ADVICE</w:t>
      </w:r>
    </w:p>
    <w:p>
      <w:pPr/>
      <w:r>
        <w:rPr>
          <w:rFonts w:ascii="Times" w:hAnsi="Times" w:cs="Times"/>
          <w:sz w:val="24"/>
          <w:sz-cs w:val="24"/>
        </w:rPr>
        <w:t xml:space="preserve">Glad Study Consult provides consultancy and application-support services within the scope of the services we offer. Where circumstances require specialist legal or regulated immigration advice, clients should consult an appropriately qualified professional.</w:t>
      </w:r>
    </w:p>
    <w:p>
      <w:pPr/>
      <w:r>
        <w:rPr>
          <w:rFonts w:ascii="Times" w:hAnsi="Times" w:cs="Times"/>
          <w:sz w:val="24"/>
          <w:sz-cs w:val="24"/>
        </w:rPr>
        <w:t xml:space="preserve"/>
      </w:r>
    </w:p>
    <w:p>
      <w:pPr/>
      <w:r>
        <w:rPr>
          <w:rFonts w:ascii="Times" w:hAnsi="Times" w:cs="Times"/>
          <w:sz w:val="24"/>
          <w:sz-cs w:val="24"/>
        </w:rPr>
        <w:t xml:space="preserve">16. INTERNATIONAL TRAVEL &amp; TOURIST VISAS</w:t>
      </w:r>
    </w:p>
    <w:p>
      <w:pPr/>
      <w:r>
        <w:rPr>
          <w:rFonts w:ascii="Times" w:hAnsi="Times" w:cs="Times"/>
          <w:sz w:val="24"/>
          <w:sz-cs w:val="24"/>
        </w:rPr>
        <w:t xml:space="preserve">For tourist, vacation and business-visit applications, Glad Study Consult may assist with eligibility guidance, documentation, application preparation, supporting-document organisation, appointment guidance and travel-document preparation. We do not guarantee visa approval, entry permission, border clearance, flight or hotel availability, travel dates or a particular duration of stay.</w:t>
      </w:r>
    </w:p>
    <w:p>
      <w:pPr/>
      <w:r>
        <w:rPr>
          <w:rFonts w:ascii="Times" w:hAnsi="Times" w:cs="Times"/>
          <w:sz w:val="24"/>
          <w:sz-cs w:val="24"/>
        </w:rPr>
        <w:t xml:space="preserve"/>
      </w:r>
    </w:p>
    <w:p>
      <w:pPr/>
      <w:r>
        <w:rPr>
          <w:rFonts w:ascii="Times" w:hAnsi="Times" w:cs="Times"/>
          <w:sz w:val="24"/>
          <w:sz-cs w:val="24"/>
        </w:rPr>
        <w:t xml:space="preserve">17. THIRD-PARTY SERVICE PROVIDERS</w:t>
      </w:r>
    </w:p>
    <w:p>
      <w:pPr/>
      <w:r>
        <w:rPr>
          <w:rFonts w:ascii="Times" w:hAnsi="Times" w:cs="Times"/>
          <w:sz w:val="24"/>
          <w:sz-cs w:val="24"/>
        </w:rPr>
        <w:t xml:space="preserve">Applications may involve universities, embassies, consulates, visa centres, government agencies, airlines, accommodation providers, medical providers, testing organisations, translation providers, courier companies and application platforms. Glad Study Consult is not responsible for independent decisions, delays, technical failures or service interruptions caused by third parties.</w:t>
      </w:r>
    </w:p>
    <w:p>
      <w:pPr/>
      <w:r>
        <w:rPr>
          <w:rFonts w:ascii="Times" w:hAnsi="Times" w:cs="Times"/>
          <w:sz w:val="24"/>
          <w:sz-cs w:val="24"/>
        </w:rPr>
        <w:t xml:space="preserve"/>
      </w:r>
    </w:p>
    <w:p>
      <w:pPr/>
      <w:r>
        <w:rPr>
          <w:rFonts w:ascii="Times" w:hAnsi="Times" w:cs="Times"/>
          <w:sz w:val="24"/>
          <w:sz-cs w:val="24"/>
        </w:rPr>
        <w:t xml:space="preserve">18. COMMUNICATION &amp; APPLICATION UPDATES</w:t>
      </w:r>
    </w:p>
    <w:p>
      <w:pPr/>
      <w:r>
        <w:rPr>
          <w:rFonts w:ascii="Times" w:hAnsi="Times" w:cs="Times"/>
          <w:sz w:val="24"/>
          <w:sz-cs w:val="24"/>
        </w:rPr>
        <w:t xml:space="preserve">We may communicate updates through WhatsApp, telephone, email, in-person meetings, social-media messaging or other agreed channels. Clients are responsible for keeping contact information current. Where an authority sends an important request or deadline directly to a client, the client remains responsible for responding appropriately.</w:t>
      </w:r>
    </w:p>
    <w:p>
      <w:pPr/>
      <w:r>
        <w:rPr>
          <w:rFonts w:ascii="Times" w:hAnsi="Times" w:cs="Times"/>
          <w:sz w:val="24"/>
          <w:sz-cs w:val="24"/>
        </w:rPr>
        <w:t xml:space="preserve"/>
      </w:r>
    </w:p>
    <w:p>
      <w:pPr/>
      <w:r>
        <w:rPr>
          <w:rFonts w:ascii="Times" w:hAnsi="Times" w:cs="Times"/>
          <w:sz w:val="24"/>
          <w:sz-cs w:val="24"/>
        </w:rPr>
        <w:t xml:space="preserve">19. PRIVACY &amp; PROTECTION OF YOUR INFORMATION</w:t>
      </w:r>
    </w:p>
    <w:p>
      <w:pPr/>
      <w:r>
        <w:rPr>
          <w:rFonts w:ascii="Times" w:hAnsi="Times" w:cs="Times"/>
          <w:sz w:val="24"/>
          <w:sz-cs w:val="24"/>
        </w:rPr>
        <w:t xml:space="preserve">Visa and study-abroad applications may involve highly personal information, including passport details, academic records, financial documents and immigration history. Glad Study Consult handles personal information in accordance with its Privacy Policy and applicable data-protection requirements. Information may be shared with relevant institutions, authorities and service providers where necessary and lawful.</w:t>
      </w:r>
    </w:p>
    <w:p>
      <w:pPr/>
      <w:r>
        <w:rPr>
          <w:rFonts w:ascii="Times" w:hAnsi="Times" w:cs="Times"/>
          <w:sz w:val="24"/>
          <w:sz-cs w:val="24"/>
        </w:rPr>
        <w:t xml:space="preserve"/>
      </w:r>
    </w:p>
    <w:p>
      <w:pPr/>
      <w:r>
        <w:rPr>
          <w:rFonts w:ascii="Times" w:hAnsi="Times" w:cs="Times"/>
          <w:sz w:val="24"/>
          <w:sz-cs w:val="24"/>
        </w:rPr>
        <w:t xml:space="preserve">20. CHANGES TO THIS DISCLAIMER</w:t>
      </w:r>
    </w:p>
    <w:p>
      <w:pPr/>
      <w:r>
        <w:rPr>
          <w:rFonts w:ascii="Times" w:hAnsi="Times" w:cs="Times"/>
          <w:sz w:val="24"/>
          <w:sz-cs w:val="24"/>
        </w:rPr>
        <w:t xml:space="preserve">Immigration procedures, government requirements and our services may change. Glad Study Consult may update this Disclaimer to reflect changes in services, technology, business practices or applicable legal requirements. The latest version will display the applicable Last Updated date.</w:t>
      </w:r>
    </w:p>
    <w:p>
      <w:pPr/>
      <w:r>
        <w:rPr>
          <w:rFonts w:ascii="Times" w:hAnsi="Times" w:cs="Times"/>
          <w:sz w:val="24"/>
          <w:sz-cs w:val="24"/>
        </w:rPr>
        <w:t xml:space="preserve"/>
      </w:r>
    </w:p>
    <w:p>
      <w:pPr/>
      <w:r>
        <w:rPr>
          <w:rFonts w:ascii="Times" w:hAnsi="Times" w:cs="Times"/>
          <w:sz w:val="24"/>
          <w:sz-cs w:val="24"/>
        </w:rPr>
        <w:t xml:space="preserve">21. ACCEPTANCE OF THIS DISCLAIMER</w:t>
      </w:r>
    </w:p>
    <w:p>
      <w:pPr/>
      <w:r>
        <w:rPr>
          <w:rFonts w:ascii="Times" w:hAnsi="Times" w:cs="Times"/>
          <w:sz w:val="24"/>
          <w:sz-cs w:val="24"/>
        </w:rPr>
        <w:t xml:space="preserve">By requesting visa or travel assistance, submitting documents, asking us to prepare or support an application, making payment for a relevant service, using our website or digital platforms, or otherwise engaging our services, you acknowledge that you have read and understood this Disclaimer.</w:t>
      </w:r>
    </w:p>
    <w:p>
      <w:pPr/>
      <w:r>
        <w:rPr>
          <w:rFonts w:ascii="Times" w:hAnsi="Times" w:cs="Times"/>
          <w:sz w:val="24"/>
          <w:sz-cs w:val="24"/>
        </w:rPr>
        <w:t xml:space="preserve"/>
      </w:r>
    </w:p>
    <w:p>
      <w:pPr/>
      <w:r>
        <w:rPr>
          <w:rFonts w:ascii="Times" w:hAnsi="Times" w:cs="Times"/>
          <w:sz w:val="24"/>
          <w:sz-cs w:val="24"/>
        </w:rPr>
        <w:t xml:space="preserve">22. OUR COMMITMENT TO YOU</w:t>
      </w:r>
    </w:p>
    <w:p>
      <w:pPr/>
      <w:r>
        <w:rPr>
          <w:rFonts w:ascii="Times" w:hAnsi="Times" w:cs="Times"/>
          <w:sz w:val="24"/>
          <w:sz-cs w:val="24"/>
        </w:rPr>
        <w:t xml:space="preserve">At Glad Study Consult, our commitment is simple: We will guide you. We will help you prepare. We will communicate honestly. We will not promise what we cannot control, encourage fraudulent documentation or misrepresent your circumstances. We will make reasonable efforts to provide accurate, professional and responsible guidance throughout the agreed service. Your application deserves the truth — not false promises.</w:t>
      </w:r>
    </w:p>
    <w:p>
      <w:pPr/>
      <w:r>
        <w:rPr>
          <w:rFonts w:ascii="Times" w:hAnsi="Times" w:cs="Times"/>
          <w:sz w:val="24"/>
          <w:sz-cs w:val="24"/>
        </w:rPr>
        <w:t xml:space="preserve"/>
      </w:r>
    </w:p>
    <w:p>
      <w:pPr/>
      <w:r>
        <w:rPr>
          <w:rFonts w:ascii="Times" w:hAnsi="Times" w:cs="Times"/>
          <w:sz w:val="24"/>
          <w:sz-cs w:val="24"/>
        </w:rPr>
        <w:t xml:space="preserve">CONTACT GLAD STUDY CONSULT</w:t>
      </w:r>
    </w:p>
    <w:p>
      <w:pPr/>
      <w:r>
        <w:rPr>
          <w:rFonts w:ascii="Times" w:hAnsi="Times" w:cs="Times"/>
          <w:sz w:val="24"/>
          <w:sz-cs w:val="24"/>
        </w:rPr>
        <w:t xml:space="preserve">Glad Study Consult Limited</w:t>
        <w:br/>
        <w:t xml:space="preserve">2nd Floor, Good Morning Plaza, Tank, Rumuokurushi, Port Harcourt, Nigeria</w:t>
        <w:br/>
        <w:t xml:space="preserve">Email: hello@gladstudyconsult.com</w:t>
        <w:br/>
        <w:t xml:space="preserve">Phone/WhatsApp: +234 911 913 7641</w:t>
        <w:br/>
        <w:t xml:space="preserve">Website: www.gladstudyconsult.com</w:t>
        <w:br/>
        <w:t xml:space="preserve">Social Media: @gladstudyconsult</w:t>
      </w:r>
      <w:r>
        <w:rPr>
          <w:rFonts w:ascii="Times" w:hAnsi="Times" w:cs="Times"/>
          <w:sz w:val="16"/>
          <w:sz-cs w:val="16"/>
          <w:i/>
          <w:color w:val="808080"/>
        </w:rPr>
        <w:t xml:space="preserve"/>
      </w:r>
    </w:p>
    <w:sectPr>
      <w:pgSz w:w="12240" w:h="15840"/>
      <w:pgMar w:top="936" w:right="1080" w:bottom="936" w:left="108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coreProperties>
</file>

<file path=docProps/meta.xml><?xml version="1.0" encoding="utf-8"?>
<meta xmlns="http://schemas.apple.com/cocoa/2006/metadata">
  <generator>CocoaOOXMLWriter/2299.77</generator>
</meta>
</file>